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B31344" w:rsidRDefault="00BD2EF9" w:rsidP="00B31344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B31344">
              <w:rPr>
                <w:rFonts w:eastAsia="Times New Roman" w:cs="Times New Roman"/>
                <w:szCs w:val="26"/>
              </w:rPr>
              <w:t>27/5-614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DB695F" w:rsidRDefault="00DB695F" w:rsidP="00DB695F">
      <w:pPr>
        <w:pStyle w:val="Style6"/>
        <w:widowControl/>
        <w:spacing w:line="240" w:lineRule="auto"/>
        <w:ind w:right="-1"/>
        <w:jc w:val="center"/>
        <w:rPr>
          <w:bCs/>
          <w:szCs w:val="26"/>
        </w:rPr>
      </w:pPr>
      <w:r w:rsidRPr="009B46A5">
        <w:rPr>
          <w:bCs/>
          <w:szCs w:val="26"/>
        </w:rPr>
        <w:t xml:space="preserve">О внесении изменений в решение </w:t>
      </w:r>
      <w:r w:rsidR="00756DFD">
        <w:rPr>
          <w:bCs/>
          <w:szCs w:val="26"/>
        </w:rPr>
        <w:t>Г</w:t>
      </w:r>
      <w:r w:rsidRPr="009B46A5">
        <w:rPr>
          <w:bCs/>
          <w:szCs w:val="26"/>
        </w:rPr>
        <w:t>ородского Совета от 12.11.2013 № 13/4-257 «О создании дорожного фонда муниципального образования город Норильск»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DB695F" w:rsidP="00BD2EF9">
      <w:pPr>
        <w:ind w:firstLine="709"/>
        <w:rPr>
          <w:rFonts w:eastAsia="Times New Roman" w:cs="Times New Roman"/>
          <w:szCs w:val="26"/>
          <w:lang w:eastAsia="ru-RU"/>
        </w:rPr>
      </w:pPr>
      <w:r>
        <w:rPr>
          <w:szCs w:val="26"/>
        </w:rPr>
        <w:t xml:space="preserve">В соответствии со </w:t>
      </w:r>
      <w:r w:rsidRPr="00317A0D">
        <w:rPr>
          <w:szCs w:val="26"/>
        </w:rPr>
        <w:t xml:space="preserve">статьей 179.4 Бюджетного кодекса Российской Федерации, Уставом </w:t>
      </w:r>
      <w:r w:rsidR="00CA2712">
        <w:rPr>
          <w:rFonts w:eastAsia="Calibri" w:cs="Times New Roman"/>
          <w:szCs w:val="26"/>
        </w:rPr>
        <w:t>городского округа</w:t>
      </w:r>
      <w:r w:rsidR="00CA2712" w:rsidRPr="003C4216">
        <w:rPr>
          <w:rFonts w:eastAsia="Calibri" w:cs="Times New Roman"/>
          <w:szCs w:val="26"/>
        </w:rPr>
        <w:t xml:space="preserve"> город Норильск</w:t>
      </w:r>
      <w:r w:rsidR="00CA2712"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822D01">
        <w:rPr>
          <w:szCs w:val="26"/>
        </w:rPr>
        <w:t xml:space="preserve">1. </w:t>
      </w:r>
      <w:r>
        <w:rPr>
          <w:szCs w:val="26"/>
        </w:rPr>
        <w:t>В</w:t>
      </w:r>
      <w:r w:rsidRPr="009B46A5">
        <w:rPr>
          <w:szCs w:val="26"/>
        </w:rPr>
        <w:t xml:space="preserve">нести в </w:t>
      </w:r>
      <w:r w:rsidRPr="005D001B">
        <w:rPr>
          <w:rFonts w:eastAsia="Calibri"/>
          <w:szCs w:val="26"/>
        </w:rPr>
        <w:t>Порядок формирования и использования бюджетных ассигнований дорожного фонда муниципального образовани</w:t>
      </w:r>
      <w:r>
        <w:rPr>
          <w:rFonts w:eastAsia="Calibri"/>
          <w:szCs w:val="26"/>
        </w:rPr>
        <w:t>я город Норильск, утвержденный р</w:t>
      </w:r>
      <w:r w:rsidRPr="005D001B">
        <w:rPr>
          <w:rFonts w:eastAsia="Calibri"/>
          <w:szCs w:val="26"/>
        </w:rPr>
        <w:t xml:space="preserve">ешением </w:t>
      </w:r>
      <w:r w:rsidR="00756DFD">
        <w:rPr>
          <w:rFonts w:eastAsia="Calibri"/>
          <w:szCs w:val="26"/>
        </w:rPr>
        <w:t>Г</w:t>
      </w:r>
      <w:r w:rsidRPr="005D001B">
        <w:rPr>
          <w:rFonts w:eastAsia="Calibri"/>
          <w:szCs w:val="26"/>
        </w:rPr>
        <w:t xml:space="preserve">ородского Совета от 12.11.2013 № 13/4-257 </w:t>
      </w:r>
      <w:r>
        <w:rPr>
          <w:rFonts w:eastAsia="Calibri"/>
          <w:szCs w:val="26"/>
        </w:rPr>
        <w:t xml:space="preserve">              </w:t>
      </w:r>
      <w:proofErr w:type="gramStart"/>
      <w:r>
        <w:rPr>
          <w:rFonts w:eastAsia="Calibri"/>
          <w:szCs w:val="26"/>
        </w:rPr>
        <w:t xml:space="preserve">   </w:t>
      </w:r>
      <w:r w:rsidRPr="005D001B">
        <w:rPr>
          <w:rFonts w:eastAsia="Calibri"/>
          <w:szCs w:val="26"/>
        </w:rPr>
        <w:t>(</w:t>
      </w:r>
      <w:proofErr w:type="gramEnd"/>
      <w:r w:rsidRPr="005D001B">
        <w:rPr>
          <w:rFonts w:eastAsia="Calibri"/>
          <w:szCs w:val="26"/>
        </w:rPr>
        <w:t>далее –</w:t>
      </w:r>
      <w:r>
        <w:rPr>
          <w:rFonts w:eastAsia="Calibri"/>
          <w:szCs w:val="26"/>
        </w:rPr>
        <w:t xml:space="preserve"> Порядок), следующие изменения</w:t>
      </w:r>
      <w:r w:rsidRPr="005D001B">
        <w:rPr>
          <w:rFonts w:eastAsia="Calibri"/>
          <w:szCs w:val="26"/>
        </w:rPr>
        <w:t>: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</w:rPr>
      </w:pPr>
      <w:r>
        <w:rPr>
          <w:rFonts w:eastAsia="Calibri"/>
        </w:rPr>
        <w:t>1.1.</w:t>
      </w:r>
      <w:r w:rsidRPr="005D001B">
        <w:rPr>
          <w:rFonts w:eastAsia="Calibri"/>
        </w:rPr>
        <w:t xml:space="preserve"> Пункт 3 Порядка изложить в следующей редакции: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«3. Объем бюджетных ассигнований дорожного фонда муниципального образования город Норильск (далее – дорожный фонд города) утверждается решением Норильского городского Совета депутатов о бюджете на очередной финансовый год (очередной финансовый год и плановый период) в размере не менее прогнозируемого объема доходов бюджета муниципального образования город Норильск от: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- отчислений по дифференцированному нормативу в местный бюджет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5D001B">
        <w:rPr>
          <w:rFonts w:eastAsia="Calibri"/>
          <w:szCs w:val="26"/>
        </w:rPr>
        <w:t>инжекторных</w:t>
      </w:r>
      <w:proofErr w:type="spellEnd"/>
      <w:r w:rsidRPr="005D001B">
        <w:rPr>
          <w:rFonts w:eastAsia="Calibri"/>
          <w:szCs w:val="26"/>
        </w:rPr>
        <w:t>) двигателей, производимые на территории Российской Федерации, подлежащих зачислению в местный бюджет;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- государственной пошлины за выдачу специального разрешения на движение по автомобильным дорогам общего пользования местного значения муниципального образования город Норильск транспортных средств, осуществляющих перевозки опасных, тяжеловесных и (или) крупногабаритных грузов;</w:t>
      </w:r>
    </w:p>
    <w:p w:rsidR="00DB695F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- платы в счет возмещения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 муниципального образования город Норильск;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lastRenderedPageBreak/>
        <w:t>- части налога на прибыль организаций в сумме, определенной решением Норильского городского Совета депутатов о бюджете муниципального образования город Норильск на очередной финансовый год и плановый период;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 xml:space="preserve">- поступлений в виде субсидий, субвенций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муниципального образования город Норильск, </w:t>
      </w:r>
      <w:r w:rsidRPr="005D001B">
        <w:rPr>
          <w:rFonts w:eastAsia="Calibri"/>
        </w:rPr>
        <w:t xml:space="preserve">а также </w:t>
      </w:r>
      <w:r w:rsidRPr="005D001B">
        <w:rPr>
          <w:rFonts w:eastAsia="Calibri"/>
          <w:szCs w:val="26"/>
        </w:rPr>
        <w:t xml:space="preserve">мероприятий по </w:t>
      </w:r>
      <w:r w:rsidRPr="005D001B">
        <w:rPr>
          <w:rFonts w:eastAsia="Calibri"/>
        </w:rPr>
        <w:t>капитальному ремонту и ремонту дворовых территорий многоквартирных домов, проездов к дворовым территориям многоквартирных домов муниципального образования город Норильск</w:t>
      </w:r>
      <w:r w:rsidRPr="005D001B">
        <w:rPr>
          <w:rFonts w:eastAsia="Calibri"/>
          <w:szCs w:val="26"/>
        </w:rPr>
        <w:t>;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- субсидий из дорожного фонда Красноярского края на формирование дорожного фонда города;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- безвозмездных поступлений, в том числе добровольных пожертвований от физических и юридических лиц на финансовое обеспечение дорожной деятельности в отношении автомобильных дорог общего пользования местного значения муниципаль</w:t>
      </w:r>
      <w:r>
        <w:rPr>
          <w:rFonts w:eastAsia="Calibri"/>
          <w:szCs w:val="26"/>
        </w:rPr>
        <w:t xml:space="preserve">ного образования город Норильск, а также </w:t>
      </w:r>
      <w:r w:rsidRPr="005D001B">
        <w:rPr>
          <w:rFonts w:eastAsia="Calibri"/>
          <w:szCs w:val="26"/>
        </w:rPr>
        <w:t xml:space="preserve">мероприятий по </w:t>
      </w:r>
      <w:r w:rsidRPr="005D001B">
        <w:rPr>
          <w:rFonts w:eastAsia="Calibri"/>
        </w:rPr>
        <w:t>капитальному ремонту и ремонту дворовых территорий многоквартирных домов, проездов к дворовым территориям многоквартирных домов муниципального образования город Норильск</w:t>
      </w:r>
      <w:r w:rsidR="00756DFD">
        <w:rPr>
          <w:rFonts w:eastAsia="Calibri"/>
        </w:rPr>
        <w:t>.</w:t>
      </w:r>
      <w:r w:rsidRPr="005D001B">
        <w:rPr>
          <w:rFonts w:eastAsia="Calibri"/>
          <w:szCs w:val="26"/>
        </w:rPr>
        <w:t>».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1.2. В пункте 6 Порядка слова «в рамках реализации муниципальной программы «Развитие транспортной системы», утвержденной постановлением Администрации города Норильска» исключить.</w:t>
      </w:r>
    </w:p>
    <w:p w:rsidR="00DB695F" w:rsidRPr="005D001B" w:rsidRDefault="00DB695F" w:rsidP="00DB695F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5D001B">
        <w:rPr>
          <w:rFonts w:eastAsia="Calibri"/>
          <w:szCs w:val="26"/>
        </w:rPr>
        <w:t>1.3 В пункте 6.1 Порядка слова «в рамках реализации муниципальной программы «Развитие транспортной системы», утверждаемой постановлением Администрации города Норильска» исключить.</w:t>
      </w:r>
    </w:p>
    <w:p w:rsidR="00DB695F" w:rsidRPr="00822D01" w:rsidRDefault="00DB695F" w:rsidP="00DB695F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22D01">
        <w:rPr>
          <w:color w:val="000000"/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бюджету и собственности </w:t>
      </w:r>
      <w:r>
        <w:rPr>
          <w:color w:val="000000"/>
          <w:szCs w:val="26"/>
        </w:rPr>
        <w:t xml:space="preserve">                   </w:t>
      </w:r>
      <w:r w:rsidRPr="00822D01">
        <w:rPr>
          <w:color w:val="000000"/>
          <w:szCs w:val="26"/>
        </w:rPr>
        <w:t>Цюпко В.В.</w:t>
      </w:r>
    </w:p>
    <w:p w:rsidR="00DB695F" w:rsidRDefault="00CD7F8E" w:rsidP="00DB695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Fonts w:eastAsia="Times New Roman" w:cs="Times New Roman"/>
          <w:lang w:eastAsia="ru-RU"/>
        </w:rPr>
        <w:t>3</w:t>
      </w:r>
      <w:r w:rsidR="00BD2EF9" w:rsidRPr="00DF24B6">
        <w:rPr>
          <w:rFonts w:eastAsia="Times New Roman" w:cs="Times New Roman"/>
          <w:lang w:eastAsia="ru-RU"/>
        </w:rPr>
        <w:t xml:space="preserve">. </w:t>
      </w:r>
      <w:r w:rsidR="00DB695F" w:rsidRPr="00F834E5">
        <w:rPr>
          <w:szCs w:val="26"/>
        </w:rPr>
        <w:t xml:space="preserve">Настоящее </w:t>
      </w:r>
      <w:r w:rsidR="00DB695F">
        <w:rPr>
          <w:szCs w:val="26"/>
        </w:rPr>
        <w:t>р</w:t>
      </w:r>
      <w:r w:rsidR="00DB695F" w:rsidRPr="00F834E5">
        <w:rPr>
          <w:szCs w:val="26"/>
        </w:rPr>
        <w:t>ешение</w:t>
      </w:r>
      <w:r w:rsidR="00DB695F">
        <w:rPr>
          <w:szCs w:val="26"/>
        </w:rPr>
        <w:t xml:space="preserve"> вступает </w:t>
      </w:r>
      <w:r w:rsidR="00065350">
        <w:rPr>
          <w:szCs w:val="26"/>
        </w:rPr>
        <w:t xml:space="preserve">в силу </w:t>
      </w:r>
      <w:r w:rsidR="00DB695F">
        <w:rPr>
          <w:szCs w:val="26"/>
        </w:rPr>
        <w:t xml:space="preserve">со дня принятия и распространяет свое действие на правоотношения, возникшие </w:t>
      </w:r>
      <w:r w:rsidR="00DB695F" w:rsidRPr="00F834E5">
        <w:rPr>
          <w:szCs w:val="26"/>
        </w:rPr>
        <w:t xml:space="preserve">с </w:t>
      </w:r>
      <w:r w:rsidR="00DB695F">
        <w:rPr>
          <w:szCs w:val="26"/>
        </w:rPr>
        <w:t>01.01.</w:t>
      </w:r>
      <w:r w:rsidR="00DB695F" w:rsidRPr="00F834E5">
        <w:rPr>
          <w:szCs w:val="26"/>
        </w:rPr>
        <w:t>2021.</w:t>
      </w:r>
    </w:p>
    <w:p w:rsidR="00DB695F" w:rsidRDefault="00DB695F" w:rsidP="00DB695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4. Настоящее решени</w:t>
      </w:r>
      <w:r w:rsidR="00065350">
        <w:rPr>
          <w:szCs w:val="26"/>
        </w:rPr>
        <w:t>е</w:t>
      </w:r>
      <w:bookmarkStart w:id="0" w:name="_GoBack"/>
      <w:bookmarkEnd w:id="0"/>
      <w:r>
        <w:rPr>
          <w:szCs w:val="26"/>
        </w:rPr>
        <w:t xml:space="preserve"> опубликовать в газете «Заполярная правда».</w:t>
      </w:r>
    </w:p>
    <w:p w:rsidR="00BD2EF9" w:rsidRPr="00DF24B6" w:rsidRDefault="00BD2EF9" w:rsidP="00DB695F">
      <w:pPr>
        <w:rPr>
          <w:rFonts w:eastAsia="Times New Roman" w:cs="Times New Roman"/>
          <w:lang w:eastAsia="ru-RU"/>
        </w:rPr>
      </w:pP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B31344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FF2" w:rsidRDefault="001F4FF2" w:rsidP="005642FB">
      <w:r>
        <w:separator/>
      </w:r>
    </w:p>
  </w:endnote>
  <w:endnote w:type="continuationSeparator" w:id="0">
    <w:p w:rsidR="001F4FF2" w:rsidRDefault="001F4FF2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35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FF2" w:rsidRDefault="001F4FF2" w:rsidP="005642FB">
      <w:r>
        <w:separator/>
      </w:r>
    </w:p>
  </w:footnote>
  <w:footnote w:type="continuationSeparator" w:id="0">
    <w:p w:rsidR="001F4FF2" w:rsidRDefault="001F4FF2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65350"/>
    <w:rsid w:val="000A6427"/>
    <w:rsid w:val="001E7028"/>
    <w:rsid w:val="001F4FF2"/>
    <w:rsid w:val="002251ED"/>
    <w:rsid w:val="00355D6C"/>
    <w:rsid w:val="003F4E09"/>
    <w:rsid w:val="004A75FA"/>
    <w:rsid w:val="00517D6F"/>
    <w:rsid w:val="005642FB"/>
    <w:rsid w:val="005F3901"/>
    <w:rsid w:val="006C7619"/>
    <w:rsid w:val="00756DFD"/>
    <w:rsid w:val="007B1316"/>
    <w:rsid w:val="00883156"/>
    <w:rsid w:val="00AC48DA"/>
    <w:rsid w:val="00B02EE6"/>
    <w:rsid w:val="00B10518"/>
    <w:rsid w:val="00B31344"/>
    <w:rsid w:val="00BD2EF9"/>
    <w:rsid w:val="00CA2712"/>
    <w:rsid w:val="00CD7F8E"/>
    <w:rsid w:val="00DB695F"/>
    <w:rsid w:val="00DE52F7"/>
    <w:rsid w:val="00DF0D01"/>
    <w:rsid w:val="00E717F4"/>
    <w:rsid w:val="00F2099D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  <w:style w:type="paragraph" w:customStyle="1" w:styleId="ConsNormal">
    <w:name w:val="ConsNormal"/>
    <w:rsid w:val="00225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DB695F"/>
    <w:pPr>
      <w:widowControl w:val="0"/>
      <w:autoSpaceDE w:val="0"/>
      <w:autoSpaceDN w:val="0"/>
      <w:adjustRightInd w:val="0"/>
      <w:spacing w:line="277" w:lineRule="exac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5</cp:revision>
  <cp:lastPrinted>2021-03-19T09:25:00Z</cp:lastPrinted>
  <dcterms:created xsi:type="dcterms:W3CDTF">2021-03-19T09:32:00Z</dcterms:created>
  <dcterms:modified xsi:type="dcterms:W3CDTF">2021-03-23T09:59:00Z</dcterms:modified>
</cp:coreProperties>
</file>